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 w:rsidR="00BC0D28">
        <w:t>9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BC0D28" w:rsidRDefault="00BC0D28" w:rsidP="00BC0D28">
      <w:pPr>
        <w:pStyle w:val="ConsPlusNormal"/>
        <w:spacing w:before="240"/>
        <w:ind w:firstLine="540"/>
        <w:jc w:val="both"/>
      </w:pPr>
      <w:r>
        <w:t xml:space="preserve">35. </w:t>
      </w:r>
      <w:r w:rsidR="00EA6DFF">
        <w:t xml:space="preserve">1. </w:t>
      </w:r>
      <w:r>
        <w:t>Поурочное планирование</w:t>
      </w:r>
    </w:p>
    <w:p w:rsidR="00BC0D28" w:rsidRDefault="00BC0D28" w:rsidP="00BC0D28">
      <w:pPr>
        <w:pStyle w:val="ConsPlusNormal"/>
        <w:jc w:val="both"/>
      </w:pPr>
      <w:r>
        <w:t>10 класс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Взаимодействие личности, общества и государства в обеспечении национальной безопасности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Государственная и общественная безопасность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Роль личности, общества и государства в предупреждении и ликвидации чрезвычайных ситуаций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Оборона страны как обязательное условие благополучного развития страны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Строевые приемы и движение без оружия (строевая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Основные виды тактических действий войск (тактическая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Требования безопасности при обращении с оружием и боеприпасами (огневая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Беспилотные летательные аппараты (БПЛА) - эффективное средство вооруженной борьбы (основы технической подготовки и связи)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Свойства местности и их применение в военном деле (военная топография)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Фортификационное оборудование позиции отделения. Виды укрытий и убежищ (инженерная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Оружие массового поражения (радиационная, химическая, биологическая защита)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Первая помощь на поле боя (военно-медицинская подготовка. Тактическая медицина)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Первая помощь на поле боя (военно-медицинская подготовка. Тактическая медицина)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Современные представления о культуре безопасности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Источники опасности в быту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lastRenderedPageBreak/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Профилактика и первая помощь при отравлениях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в быту. Предупреждение травм и первая помощь при них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Пожарная безопасность в быту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Безопасное поведение в местах общего пользования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Безопасное поведение в местах общего пользования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дорожного движения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дорожного движения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Порядок действий при дорожно-транспортных происшествиях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Безопасное поведение на разных видах транспорта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Безопасное поведение на разных видах транспорта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в общественных местах. Опасности социально-психологического характера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Опасности криминального характера, меры защиты от них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  <w:jc w:val="both"/>
            </w:pPr>
            <w:r>
              <w:t>Опасности криминального характера, меры защиты от них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Действия при пожаре, обрушении конструкций, угрозе или совершении террористического акта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Действия при пожаре, обрушении конструкций, угрозе или совершении террористического акта</w:t>
            </w:r>
          </w:p>
        </w:tc>
      </w:tr>
      <w:tr w:rsidR="00BC0D28" w:rsidTr="0014571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BC0D28" w:rsidRDefault="00BC0D28" w:rsidP="00BC0D28">
      <w:pPr>
        <w:pStyle w:val="ConsPlusNormal"/>
        <w:jc w:val="both"/>
      </w:pPr>
    </w:p>
    <w:p w:rsidR="00BC0D28" w:rsidRDefault="00BC0D28" w:rsidP="00BC0D28">
      <w:pPr>
        <w:pStyle w:val="ConsPlusNormal"/>
        <w:jc w:val="both"/>
      </w:pPr>
      <w:r>
        <w:t>11 класс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в природной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Выживание в автономных условиях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Природные чрезвычайные ситуации. Природные пожары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Природные чрезвычайные ситуации. Опасные метеорологические явления и процессы: ливни, град, мороз, жара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Экологическая грамотность и разумное природопользование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Факторы, влияющие на здоровье человека. Здоровый образ жизни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 xml:space="preserve">Инфекционные заболевания. Значение вакцинации в борьбе с </w:t>
            </w:r>
            <w:r>
              <w:lastRenderedPageBreak/>
              <w:t>инфекционными заболеваниями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lastRenderedPageBreak/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Инфекционные заболевания. Значение вакцинации в борьбе с инфекционными заболеваниями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Психическое здоровье и психологическое благополучие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Первая помощь пострадавшему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Первая помощь пострадавшему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Общение в жизни человека. Межличностное общение, общение в группе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Конфликты и способы их разрешения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Конфликты и способы их разрешения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Конструктивные и деструктивные способы психологического воздействия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Конструктивные и деструктивные способы психологического воздействия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Психологические механизмы воздействия на большие группы людей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Психологические механизмы воздействия на большие группы людей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Безопасность в цифровой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Опасности, связанные с использованием программного обеспечения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Опасности, связанные с коммуникацией в цифровой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Опасности, связанные с коммуникацией в цифровой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Достоверность информации в цифровой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Достоверность информации в цифровой среде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Защита прав в цифровом пространстве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Экстремизм и терроризм как угроза устойчивого развития общества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Экстремизм и терроризм как угроза устойчивого развития общества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28" w:rsidRDefault="00BC0D28" w:rsidP="00145719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Противодействие экстремизму и терроризму</w:t>
            </w:r>
          </w:p>
        </w:tc>
      </w:tr>
      <w:tr w:rsidR="00BC0D28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Противодействие экстремизму и терроризму</w:t>
            </w:r>
          </w:p>
        </w:tc>
      </w:tr>
      <w:tr w:rsidR="00BC0D28" w:rsidTr="0014571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28" w:rsidRDefault="00BC0D28" w:rsidP="00145719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BC0D28" w:rsidRDefault="00BC0D28" w:rsidP="00BC0D28">
      <w:pPr>
        <w:pStyle w:val="ConsPlusNormal"/>
      </w:pPr>
    </w:p>
    <w:sectPr w:rsidR="00BC0D28" w:rsidSect="00BC0D2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939BB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87F2B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6F23E6"/>
    <w:rsid w:val="007222FB"/>
    <w:rsid w:val="007D21F1"/>
    <w:rsid w:val="00860269"/>
    <w:rsid w:val="00873E02"/>
    <w:rsid w:val="008D18C1"/>
    <w:rsid w:val="008F563F"/>
    <w:rsid w:val="00927E0B"/>
    <w:rsid w:val="00954059"/>
    <w:rsid w:val="009755B9"/>
    <w:rsid w:val="009F2F24"/>
    <w:rsid w:val="00B95EBF"/>
    <w:rsid w:val="00BC0D28"/>
    <w:rsid w:val="00C5102C"/>
    <w:rsid w:val="00D71CA1"/>
    <w:rsid w:val="00D83535"/>
    <w:rsid w:val="00DA5070"/>
    <w:rsid w:val="00DE740D"/>
    <w:rsid w:val="00E00F2D"/>
    <w:rsid w:val="00E26251"/>
    <w:rsid w:val="00EA6DFF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4</cp:revision>
  <dcterms:created xsi:type="dcterms:W3CDTF">2025-09-07T19:17:00Z</dcterms:created>
  <dcterms:modified xsi:type="dcterms:W3CDTF">2025-09-14T17:18:00Z</dcterms:modified>
</cp:coreProperties>
</file>